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8B" w:rsidRDefault="0048398B" w:rsidP="00483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48398B" w:rsidRPr="002F0DBB" w:rsidRDefault="0048398B" w:rsidP="0048398B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48398B" w:rsidRDefault="0048398B" w:rsidP="0048398B">
      <w:pPr>
        <w:jc w:val="both"/>
        <w:rPr>
          <w:sz w:val="28"/>
        </w:rPr>
      </w:pPr>
    </w:p>
    <w:p w:rsidR="0048398B" w:rsidRDefault="0048398B" w:rsidP="006509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3.13 </w:t>
      </w:r>
      <w:r w:rsidRPr="00DA38D3">
        <w:rPr>
          <w:sz w:val="28"/>
          <w:szCs w:val="28"/>
        </w:rPr>
        <w:t xml:space="preserve">Порядка проведения </w:t>
      </w:r>
      <w:r>
        <w:rPr>
          <w:sz w:val="28"/>
          <w:szCs w:val="28"/>
        </w:rPr>
        <w:t xml:space="preserve">оценки </w:t>
      </w:r>
      <w:r w:rsidRPr="00DA38D3">
        <w:rPr>
          <w:sz w:val="28"/>
          <w:szCs w:val="28"/>
        </w:rPr>
        <w:t xml:space="preserve">регулирующего воздействия проектов </w:t>
      </w:r>
      <w:r>
        <w:rPr>
          <w:sz w:val="28"/>
          <w:szCs w:val="28"/>
        </w:rPr>
        <w:t xml:space="preserve">муниципальных </w:t>
      </w:r>
      <w:r w:rsidRPr="00DA38D3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в Администрации города Ханты-Мансийска</w:t>
      </w:r>
      <w:r w:rsidRPr="00DA38D3">
        <w:rPr>
          <w:sz w:val="28"/>
          <w:szCs w:val="28"/>
        </w:rPr>
        <w:t xml:space="preserve"> и </w:t>
      </w:r>
      <w:proofErr w:type="gramStart"/>
      <w:r w:rsidRPr="00DA38D3">
        <w:rPr>
          <w:sz w:val="28"/>
          <w:szCs w:val="28"/>
        </w:rPr>
        <w:t>экспертиз</w:t>
      </w:r>
      <w:r>
        <w:rPr>
          <w:sz w:val="28"/>
          <w:szCs w:val="28"/>
        </w:rPr>
        <w:t>ы</w:t>
      </w:r>
      <w:proofErr w:type="gramEnd"/>
      <w:r w:rsidRPr="00DA38D3">
        <w:rPr>
          <w:sz w:val="28"/>
          <w:szCs w:val="28"/>
        </w:rPr>
        <w:t xml:space="preserve"> принятых </w:t>
      </w:r>
      <w:r>
        <w:rPr>
          <w:sz w:val="28"/>
          <w:szCs w:val="28"/>
        </w:rPr>
        <w:t xml:space="preserve">в Администрации города Ханты-Мансийска муниципальных </w:t>
      </w:r>
      <w:r w:rsidRPr="00DA38D3">
        <w:rPr>
          <w:sz w:val="28"/>
          <w:szCs w:val="28"/>
        </w:rPr>
        <w:t>нормативных правов</w:t>
      </w:r>
      <w:r>
        <w:rPr>
          <w:sz w:val="28"/>
          <w:szCs w:val="28"/>
        </w:rPr>
        <w:t>ых актов, затрагивающих вопросы</w:t>
      </w:r>
      <w:r w:rsidRPr="00DA38D3">
        <w:rPr>
          <w:sz w:val="28"/>
          <w:szCs w:val="28"/>
        </w:rPr>
        <w:t xml:space="preserve"> осуществления предпринимательской и инвестиционной деятельности, утвержденного </w:t>
      </w:r>
      <w:r>
        <w:rPr>
          <w:sz w:val="28"/>
          <w:szCs w:val="28"/>
        </w:rPr>
        <w:t xml:space="preserve">Постановлением Администрации города Ханты-Мансийска от 19.11.2014 № 1114, Управлением экономического развития и инвестиций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1E6884">
        <w:rPr>
          <w:sz w:val="28"/>
        </w:rPr>
        <w:t>«01» но</w:t>
      </w:r>
      <w:r w:rsidR="006509DE">
        <w:rPr>
          <w:sz w:val="28"/>
        </w:rPr>
        <w:t>ября</w:t>
      </w:r>
      <w:r>
        <w:rPr>
          <w:sz w:val="28"/>
        </w:rPr>
        <w:t xml:space="preserve"> </w:t>
      </w:r>
      <w:r w:rsidRPr="00BE1EDD">
        <w:rPr>
          <w:sz w:val="28"/>
        </w:rPr>
        <w:t>20</w:t>
      </w:r>
      <w:r w:rsidR="006509DE">
        <w:rPr>
          <w:sz w:val="28"/>
        </w:rPr>
        <w:t>16</w:t>
      </w:r>
      <w:r w:rsidRPr="00BE1EDD">
        <w:rPr>
          <w:sz w:val="28"/>
        </w:rPr>
        <w:t xml:space="preserve"> </w:t>
      </w:r>
      <w:r>
        <w:rPr>
          <w:sz w:val="28"/>
        </w:rPr>
        <w:t>года по «</w:t>
      </w:r>
      <w:r w:rsidR="001E6884">
        <w:rPr>
          <w:sz w:val="28"/>
        </w:rPr>
        <w:t>22» но</w:t>
      </w:r>
      <w:r w:rsidR="006509DE">
        <w:rPr>
          <w:sz w:val="28"/>
        </w:rPr>
        <w:t>ября 2016</w:t>
      </w:r>
      <w:r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6509DE">
        <w:rPr>
          <w:sz w:val="28"/>
        </w:rPr>
        <w:t xml:space="preserve">едены публичные консультации по </w:t>
      </w:r>
      <w:r w:rsidR="006509DE" w:rsidRPr="006509DE">
        <w:rPr>
          <w:sz w:val="28"/>
          <w:szCs w:val="28"/>
        </w:rPr>
        <w:t>проекту постановления  Администрации города Ханты-Мансийска</w:t>
      </w:r>
      <w:r w:rsidR="006509DE" w:rsidRPr="006509DE">
        <w:rPr>
          <w:sz w:val="40"/>
          <w:szCs w:val="28"/>
        </w:rPr>
        <w:t xml:space="preserve"> </w:t>
      </w:r>
      <w:r w:rsidR="006509DE" w:rsidRPr="006509DE">
        <w:rPr>
          <w:sz w:val="28"/>
          <w:szCs w:val="28"/>
        </w:rPr>
        <w:t>«О внесении изменений в постановление Администрации города Ханты-Мансийска от 01.06.2016 №586 «Об утверждении Порядка и условий предоставления финансовой поддержки в форме грантов субъектам малого и среднего предпринимательства в городе Ханты-Мансийске»</w:t>
      </w:r>
      <w:r>
        <w:rPr>
          <w:sz w:val="28"/>
        </w:rPr>
        <w:t>.</w:t>
      </w:r>
    </w:p>
    <w:p w:rsidR="006509DE" w:rsidRDefault="006509DE" w:rsidP="006509DE">
      <w:pPr>
        <w:spacing w:line="276" w:lineRule="auto"/>
        <w:ind w:firstLine="709"/>
        <w:rPr>
          <w:sz w:val="28"/>
        </w:rPr>
      </w:pPr>
      <w:r>
        <w:rPr>
          <w:sz w:val="28"/>
        </w:rPr>
        <w:t xml:space="preserve">При проведении публичных консультаций получены отзывы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:</w:t>
      </w:r>
    </w:p>
    <w:p w:rsidR="006509DE" w:rsidRDefault="006509DE" w:rsidP="006509DE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Индивидуального предпринимателя </w:t>
      </w:r>
      <w:proofErr w:type="spellStart"/>
      <w:r>
        <w:rPr>
          <w:sz w:val="28"/>
        </w:rPr>
        <w:t>Остаповой</w:t>
      </w:r>
      <w:proofErr w:type="spellEnd"/>
      <w:r>
        <w:rPr>
          <w:sz w:val="28"/>
        </w:rPr>
        <w:t xml:space="preserve"> Ирины Васильевны;</w:t>
      </w:r>
    </w:p>
    <w:p w:rsidR="006509DE" w:rsidRDefault="006509DE" w:rsidP="006509DE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Индивидуального предпринимателя </w:t>
      </w:r>
      <w:proofErr w:type="spellStart"/>
      <w:r>
        <w:rPr>
          <w:sz w:val="28"/>
        </w:rPr>
        <w:t>Биричевского</w:t>
      </w:r>
      <w:proofErr w:type="spellEnd"/>
      <w:r>
        <w:rPr>
          <w:sz w:val="28"/>
        </w:rPr>
        <w:t xml:space="preserve"> Артура Вячеславовича;</w:t>
      </w:r>
    </w:p>
    <w:p w:rsidR="006509DE" w:rsidRPr="006509DE" w:rsidRDefault="006509DE" w:rsidP="006509DE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ООО «</w:t>
      </w:r>
      <w:proofErr w:type="spellStart"/>
      <w:r>
        <w:rPr>
          <w:sz w:val="28"/>
        </w:rPr>
        <w:t>Рыбоперерабатывающий</w:t>
      </w:r>
      <w:proofErr w:type="spellEnd"/>
      <w:r>
        <w:rPr>
          <w:sz w:val="28"/>
        </w:rPr>
        <w:t xml:space="preserve"> комбинат «Ханты-Мансийский».</w:t>
      </w:r>
    </w:p>
    <w:p w:rsidR="006509DE" w:rsidRPr="006509DE" w:rsidRDefault="006509DE" w:rsidP="006509D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6509DE" w:rsidRPr="006509DE" w:rsidRDefault="006509DE" w:rsidP="001E6884">
      <w:pPr>
        <w:pStyle w:val="a4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6509DE" w:rsidRPr="001E6884" w:rsidRDefault="006509DE" w:rsidP="001E6884">
      <w:pPr>
        <w:ind w:left="709"/>
        <w:rPr>
          <w:b/>
          <w:sz w:val="1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3827"/>
        <w:gridCol w:w="3011"/>
      </w:tblGrid>
      <w:tr w:rsidR="006509DE" w:rsidRPr="00BD481F" w:rsidTr="00850C07">
        <w:tc>
          <w:tcPr>
            <w:tcW w:w="9527" w:type="dxa"/>
            <w:gridSpan w:val="3"/>
            <w:shd w:val="clear" w:color="auto" w:fill="auto"/>
          </w:tcPr>
          <w:p w:rsidR="006509DE" w:rsidRPr="008B3101" w:rsidRDefault="006509DE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6509DE" w:rsidRPr="00BD481F" w:rsidTr="00850C07">
        <w:tc>
          <w:tcPr>
            <w:tcW w:w="2689" w:type="dxa"/>
            <w:shd w:val="clear" w:color="auto" w:fill="auto"/>
            <w:vAlign w:val="center"/>
          </w:tcPr>
          <w:p w:rsidR="006509DE" w:rsidRPr="00BD481F" w:rsidRDefault="006509DE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509DE" w:rsidRDefault="006509DE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6509DE" w:rsidRPr="00BD481F" w:rsidRDefault="006509DE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6509DE" w:rsidRDefault="006509DE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</w:t>
            </w:r>
            <w:r>
              <w:rPr>
                <w:sz w:val="28"/>
              </w:rPr>
              <w:lastRenderedPageBreak/>
              <w:t>муниципальных нормативных правовых актов</w:t>
            </w:r>
          </w:p>
          <w:p w:rsidR="006509DE" w:rsidRPr="00BD481F" w:rsidRDefault="006509DE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6509DE" w:rsidRPr="00BD481F" w:rsidTr="00850C07">
        <w:tc>
          <w:tcPr>
            <w:tcW w:w="2689" w:type="dxa"/>
            <w:shd w:val="clear" w:color="auto" w:fill="auto"/>
          </w:tcPr>
          <w:p w:rsidR="006509DE" w:rsidRPr="00BD481F" w:rsidRDefault="006509DE" w:rsidP="006509D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Остапова</w:t>
            </w:r>
            <w:proofErr w:type="spellEnd"/>
            <w:r>
              <w:rPr>
                <w:sz w:val="28"/>
              </w:rPr>
              <w:t xml:space="preserve"> Ирина Васильевна</w:t>
            </w:r>
          </w:p>
        </w:tc>
        <w:tc>
          <w:tcPr>
            <w:tcW w:w="3827" w:type="dxa"/>
            <w:shd w:val="clear" w:color="auto" w:fill="auto"/>
          </w:tcPr>
          <w:p w:rsidR="006509DE" w:rsidRPr="00BD481F" w:rsidRDefault="006509DE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011" w:type="dxa"/>
            <w:shd w:val="clear" w:color="auto" w:fill="auto"/>
          </w:tcPr>
          <w:p w:rsidR="006509DE" w:rsidRPr="00BD481F" w:rsidRDefault="006509DE" w:rsidP="00850C07">
            <w:pPr>
              <w:jc w:val="both"/>
              <w:rPr>
                <w:sz w:val="28"/>
              </w:rPr>
            </w:pPr>
          </w:p>
        </w:tc>
      </w:tr>
      <w:tr w:rsidR="006509DE" w:rsidRPr="00BD481F" w:rsidTr="00850C07">
        <w:tc>
          <w:tcPr>
            <w:tcW w:w="2689" w:type="dxa"/>
            <w:shd w:val="clear" w:color="auto" w:fill="auto"/>
          </w:tcPr>
          <w:p w:rsidR="006509DE" w:rsidRDefault="006509DE" w:rsidP="007474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 w:rsidR="007474B8">
              <w:rPr>
                <w:sz w:val="28"/>
              </w:rPr>
              <w:t>Биричевский</w:t>
            </w:r>
            <w:proofErr w:type="spellEnd"/>
            <w:r w:rsidR="007474B8">
              <w:rPr>
                <w:sz w:val="28"/>
              </w:rPr>
              <w:t xml:space="preserve"> Артур Вячеславович</w:t>
            </w:r>
          </w:p>
        </w:tc>
        <w:tc>
          <w:tcPr>
            <w:tcW w:w="3827" w:type="dxa"/>
            <w:shd w:val="clear" w:color="auto" w:fill="auto"/>
          </w:tcPr>
          <w:p w:rsidR="006509DE" w:rsidRPr="00BD481F" w:rsidRDefault="006509DE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011" w:type="dxa"/>
            <w:shd w:val="clear" w:color="auto" w:fill="auto"/>
          </w:tcPr>
          <w:p w:rsidR="006509DE" w:rsidRPr="00BD481F" w:rsidRDefault="006509DE" w:rsidP="00850C07">
            <w:pPr>
              <w:jc w:val="both"/>
              <w:rPr>
                <w:sz w:val="28"/>
              </w:rPr>
            </w:pPr>
          </w:p>
        </w:tc>
      </w:tr>
      <w:tr w:rsidR="006509DE" w:rsidRPr="00BD481F" w:rsidTr="00850C07">
        <w:tc>
          <w:tcPr>
            <w:tcW w:w="2689" w:type="dxa"/>
            <w:shd w:val="clear" w:color="auto" w:fill="auto"/>
          </w:tcPr>
          <w:p w:rsidR="007474B8" w:rsidRPr="007474B8" w:rsidRDefault="007474B8" w:rsidP="007474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6509DE" w:rsidRDefault="006509DE" w:rsidP="00850C07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509DE" w:rsidRDefault="006509DE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011" w:type="dxa"/>
            <w:shd w:val="clear" w:color="auto" w:fill="auto"/>
          </w:tcPr>
          <w:p w:rsidR="006509DE" w:rsidRDefault="006509DE" w:rsidP="00850C07">
            <w:pPr>
              <w:jc w:val="both"/>
              <w:rPr>
                <w:sz w:val="28"/>
              </w:rPr>
            </w:pPr>
          </w:p>
        </w:tc>
      </w:tr>
    </w:tbl>
    <w:p w:rsidR="006509DE" w:rsidRPr="006509DE" w:rsidRDefault="006509DE" w:rsidP="006509DE">
      <w:pPr>
        <w:pStyle w:val="a4"/>
        <w:ind w:left="1069"/>
        <w:jc w:val="both"/>
        <w:rPr>
          <w:sz w:val="28"/>
        </w:rPr>
      </w:pPr>
    </w:p>
    <w:p w:rsidR="006509DE" w:rsidRPr="006509DE" w:rsidRDefault="006509DE" w:rsidP="006509DE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6509DE" w:rsidRPr="006509DE" w:rsidRDefault="006509DE" w:rsidP="006509D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6509DE" w:rsidRDefault="006509DE" w:rsidP="006509DE">
      <w:pPr>
        <w:pStyle w:val="a4"/>
        <w:ind w:left="1069"/>
      </w:pPr>
      <w:r w:rsidRPr="006509DE">
        <w:rPr>
          <w:sz w:val="28"/>
        </w:rPr>
        <w:t xml:space="preserve"> </w:t>
      </w:r>
    </w:p>
    <w:p w:rsidR="0048398B" w:rsidRDefault="0048398B" w:rsidP="0048398B">
      <w:pPr>
        <w:spacing w:line="360" w:lineRule="auto"/>
        <w:ind w:firstLine="709"/>
        <w:jc w:val="both"/>
        <w:rPr>
          <w:sz w:val="28"/>
        </w:rPr>
      </w:pPr>
    </w:p>
    <w:p w:rsidR="0048398B" w:rsidRDefault="0048398B" w:rsidP="0048398B">
      <w:bookmarkStart w:id="0" w:name="_GoBack"/>
      <w:bookmarkEnd w:id="0"/>
    </w:p>
    <w:p w:rsidR="00561F83" w:rsidRDefault="005D0DF3"/>
    <w:sectPr w:rsidR="00561F83" w:rsidSect="0072432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792F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98B"/>
    <w:rsid w:val="00092094"/>
    <w:rsid w:val="001E6884"/>
    <w:rsid w:val="002B3870"/>
    <w:rsid w:val="002F0A23"/>
    <w:rsid w:val="0048398B"/>
    <w:rsid w:val="005D0DF3"/>
    <w:rsid w:val="006509DE"/>
    <w:rsid w:val="00707301"/>
    <w:rsid w:val="007139A3"/>
    <w:rsid w:val="0074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9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50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AraslanovaAT</cp:lastModifiedBy>
  <cp:revision>4</cp:revision>
  <dcterms:created xsi:type="dcterms:W3CDTF">2015-06-04T12:17:00Z</dcterms:created>
  <dcterms:modified xsi:type="dcterms:W3CDTF">2017-01-12T09:38:00Z</dcterms:modified>
</cp:coreProperties>
</file>